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DF" w:rsidRPr="000A47DF" w:rsidRDefault="000A47DF" w:rsidP="000A47DF">
      <w:pPr>
        <w:jc w:val="center"/>
        <w:rPr>
          <w:b/>
          <w:sz w:val="24"/>
          <w:szCs w:val="24"/>
        </w:rPr>
      </w:pPr>
      <w:r w:rsidRPr="000A47DF">
        <w:rPr>
          <w:b/>
          <w:noProof/>
          <w:sz w:val="24"/>
          <w:szCs w:val="24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47DF" w:rsidRPr="000A47DF" w:rsidRDefault="000A47DF" w:rsidP="000A47DF">
      <w:pPr>
        <w:keepNext/>
        <w:jc w:val="center"/>
        <w:outlineLvl w:val="6"/>
        <w:rPr>
          <w:b/>
          <w:caps/>
          <w:sz w:val="36"/>
          <w:szCs w:val="36"/>
        </w:rPr>
      </w:pPr>
      <w:r w:rsidRPr="000A47DF">
        <w:rPr>
          <w:b/>
          <w:caps/>
          <w:sz w:val="36"/>
          <w:szCs w:val="36"/>
        </w:rPr>
        <w:t>администрация Нижневартовского района</w:t>
      </w:r>
    </w:p>
    <w:p w:rsidR="000A47DF" w:rsidRPr="000A47DF" w:rsidRDefault="000A47DF" w:rsidP="000A47DF">
      <w:pPr>
        <w:jc w:val="center"/>
        <w:rPr>
          <w:sz w:val="24"/>
          <w:szCs w:val="24"/>
        </w:rPr>
      </w:pPr>
      <w:r w:rsidRPr="000A47DF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A47DF" w:rsidRPr="000A47DF" w:rsidRDefault="000A47DF" w:rsidP="000A47DF">
      <w:pPr>
        <w:rPr>
          <w:sz w:val="36"/>
          <w:szCs w:val="36"/>
        </w:rPr>
      </w:pPr>
    </w:p>
    <w:p w:rsidR="000A47DF" w:rsidRPr="000A47DF" w:rsidRDefault="000A47DF" w:rsidP="000A47DF">
      <w:pPr>
        <w:keepNext/>
        <w:ind w:left="2880" w:hanging="2880"/>
        <w:jc w:val="center"/>
        <w:outlineLvl w:val="0"/>
        <w:rPr>
          <w:b/>
          <w:bCs/>
          <w:sz w:val="44"/>
          <w:szCs w:val="44"/>
        </w:rPr>
      </w:pPr>
      <w:r w:rsidRPr="000A47DF">
        <w:rPr>
          <w:b/>
          <w:bCs/>
          <w:sz w:val="44"/>
          <w:szCs w:val="44"/>
        </w:rPr>
        <w:t>ПОСТАНОВЛЕНИЕ</w:t>
      </w:r>
    </w:p>
    <w:p w:rsidR="000A47DF" w:rsidRPr="000A47DF" w:rsidRDefault="000A47DF" w:rsidP="000A47DF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A47DF" w:rsidRPr="000A47DF" w:rsidTr="00DA08BA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A47DF" w:rsidRPr="000A47DF" w:rsidRDefault="000A47DF" w:rsidP="000A47DF">
            <w:r w:rsidRPr="000A47DF">
              <w:t xml:space="preserve">от </w:t>
            </w:r>
            <w:r w:rsidR="008F669A">
              <w:t>01.09.2017</w:t>
            </w:r>
          </w:p>
          <w:p w:rsidR="000A47DF" w:rsidRPr="000A47DF" w:rsidRDefault="000A47DF" w:rsidP="000A47DF">
            <w:pPr>
              <w:rPr>
                <w:sz w:val="10"/>
                <w:szCs w:val="10"/>
              </w:rPr>
            </w:pPr>
          </w:p>
          <w:p w:rsidR="000A47DF" w:rsidRPr="000A47DF" w:rsidRDefault="000A47DF" w:rsidP="000A47DF">
            <w:pPr>
              <w:rPr>
                <w:sz w:val="24"/>
                <w:szCs w:val="24"/>
              </w:rPr>
            </w:pPr>
            <w:r w:rsidRPr="000A47DF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A47DF" w:rsidRPr="000A47DF" w:rsidRDefault="000A47DF" w:rsidP="008F669A">
            <w:pPr>
              <w:tabs>
                <w:tab w:val="left" w:pos="3123"/>
                <w:tab w:val="left" w:pos="3270"/>
              </w:tabs>
              <w:jc w:val="right"/>
            </w:pPr>
            <w:r w:rsidRPr="000A47DF">
              <w:t xml:space="preserve">№ </w:t>
            </w:r>
            <w:r w:rsidR="008F669A">
              <w:t>1764</w:t>
            </w:r>
          </w:p>
        </w:tc>
      </w:tr>
    </w:tbl>
    <w:p w:rsidR="000A47DF" w:rsidRPr="000A47DF" w:rsidRDefault="000A47DF" w:rsidP="000A47DF">
      <w:pPr>
        <w:tabs>
          <w:tab w:val="left" w:pos="142"/>
          <w:tab w:val="left" w:pos="284"/>
        </w:tabs>
        <w:autoSpaceDE w:val="0"/>
        <w:autoSpaceDN w:val="0"/>
        <w:adjustRightInd w:val="0"/>
        <w:jc w:val="both"/>
      </w:pPr>
    </w:p>
    <w:p w:rsidR="000A47DF" w:rsidRPr="000A47DF" w:rsidRDefault="000A47DF" w:rsidP="000A47DF">
      <w:pPr>
        <w:tabs>
          <w:tab w:val="left" w:pos="142"/>
          <w:tab w:val="left" w:pos="284"/>
        </w:tabs>
        <w:autoSpaceDE w:val="0"/>
        <w:autoSpaceDN w:val="0"/>
        <w:adjustRightInd w:val="0"/>
        <w:jc w:val="both"/>
      </w:pPr>
    </w:p>
    <w:p w:rsidR="000A47DF" w:rsidRPr="000A47DF" w:rsidRDefault="000A47DF" w:rsidP="000A47DF">
      <w:pPr>
        <w:tabs>
          <w:tab w:val="left" w:pos="142"/>
          <w:tab w:val="left" w:pos="284"/>
        </w:tabs>
        <w:autoSpaceDE w:val="0"/>
        <w:autoSpaceDN w:val="0"/>
        <w:adjustRightInd w:val="0"/>
        <w:ind w:right="5102"/>
        <w:jc w:val="both"/>
      </w:pPr>
      <w:r w:rsidRPr="000A47DF">
        <w:t xml:space="preserve">О внесении изменений в приложение к постановлению администрации </w:t>
      </w:r>
      <w:r w:rsidRPr="000A47DF">
        <w:rPr>
          <w:bCs/>
        </w:rPr>
        <w:t xml:space="preserve">района </w:t>
      </w:r>
      <w:r w:rsidRPr="000A47DF">
        <w:t xml:space="preserve">от </w:t>
      </w:r>
      <w:r w:rsidRPr="000A47DF">
        <w:rPr>
          <w:bCs/>
        </w:rPr>
        <w:t>02.12.2013 № 2565</w:t>
      </w:r>
      <w:r w:rsidRPr="000A47DF">
        <w:t xml:space="preserve">                     «Об ут</w:t>
      </w:r>
      <w:r w:rsidRPr="000A47DF">
        <w:rPr>
          <w:bCs/>
        </w:rPr>
        <w:t>верждении муниципальной</w:t>
      </w:r>
      <w:r w:rsidRPr="000A47DF">
        <w:t xml:space="preserve"> программы «Защита населения и территорий от чрезвычайных ситуаций, обеспечение пожарной безопасности вНижневартовском районе на 2014–2019 годы»</w:t>
      </w:r>
    </w:p>
    <w:p w:rsidR="000A47DF" w:rsidRPr="000A47DF" w:rsidRDefault="000A47DF" w:rsidP="000A47DF">
      <w:pPr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0A47DF" w:rsidRPr="000A47DF" w:rsidRDefault="000A47DF" w:rsidP="000A47DF">
      <w:pPr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0A47DF" w:rsidRPr="000A47DF" w:rsidRDefault="000A47DF" w:rsidP="000A47DF">
      <w:pPr>
        <w:ind w:firstLine="709"/>
        <w:jc w:val="both"/>
      </w:pPr>
      <w:r w:rsidRPr="000A47DF">
        <w:t xml:space="preserve">В целях уточнения программного мероприятия и объема финансирования муниципальной программы на 2017–2019 годы: </w:t>
      </w:r>
    </w:p>
    <w:p w:rsidR="000A47DF" w:rsidRPr="000A47DF" w:rsidRDefault="000A47DF" w:rsidP="000A47DF">
      <w:pPr>
        <w:tabs>
          <w:tab w:val="left" w:pos="709"/>
        </w:tabs>
        <w:ind w:firstLine="709"/>
        <w:jc w:val="both"/>
      </w:pPr>
    </w:p>
    <w:p w:rsidR="000A47DF" w:rsidRPr="000A47DF" w:rsidRDefault="000A47DF" w:rsidP="000A47DF">
      <w:pPr>
        <w:tabs>
          <w:tab w:val="left" w:pos="709"/>
        </w:tabs>
        <w:ind w:firstLine="709"/>
        <w:jc w:val="both"/>
        <w:rPr>
          <w:lang w:eastAsia="ar-SA"/>
        </w:rPr>
      </w:pPr>
      <w:r w:rsidRPr="000A47DF">
        <w:t xml:space="preserve">1. Внести в приложение к постановлению администрации района                           от </w:t>
      </w:r>
      <w:r w:rsidRPr="000A47DF">
        <w:rPr>
          <w:bCs/>
        </w:rPr>
        <w:t>02.12.2013 № 2565</w:t>
      </w:r>
      <w:r w:rsidRPr="000A47DF">
        <w:t xml:space="preserve"> «Об ут</w:t>
      </w:r>
      <w:r w:rsidRPr="000A47DF">
        <w:rPr>
          <w:bCs/>
        </w:rPr>
        <w:t>верждении муниципальной</w:t>
      </w:r>
      <w:r w:rsidRPr="000A47DF">
        <w:t xml:space="preserve"> программы «Защита населения и территорий от чрезвычайных ситуаций, обеспечение пожарной безопасности в Нижневартовском районе на 2014–2019 годы» следующие             изменения, изложив </w:t>
      </w:r>
      <w:r w:rsidR="00774FD8">
        <w:t xml:space="preserve">в </w:t>
      </w:r>
      <w:r w:rsidRPr="000A47DF">
        <w:rPr>
          <w:lang w:eastAsia="ar-SA"/>
        </w:rPr>
        <w:t>приложени</w:t>
      </w:r>
      <w:r w:rsidR="00774FD8">
        <w:rPr>
          <w:lang w:eastAsia="ar-SA"/>
        </w:rPr>
        <w:t>и</w:t>
      </w:r>
      <w:r w:rsidRPr="000A47DF">
        <w:rPr>
          <w:lang w:eastAsia="ar-SA"/>
        </w:rPr>
        <w:t xml:space="preserve"> 2 к муниципальной программе строки 1.1</w:t>
      </w:r>
      <w:r w:rsidR="00BB2F7D">
        <w:rPr>
          <w:lang w:eastAsia="ar-SA"/>
        </w:rPr>
        <w:t>;</w:t>
      </w:r>
      <w:r w:rsidRPr="000A47DF">
        <w:rPr>
          <w:lang w:eastAsia="ar-SA"/>
        </w:rPr>
        <w:t xml:space="preserve"> 1.1.32</w:t>
      </w:r>
      <w:r w:rsidR="00BB2F7D">
        <w:rPr>
          <w:lang w:eastAsia="ar-SA"/>
        </w:rPr>
        <w:t>;</w:t>
      </w:r>
      <w:r w:rsidRPr="000A47DF">
        <w:rPr>
          <w:lang w:eastAsia="ar-SA"/>
        </w:rPr>
        <w:t xml:space="preserve"> Итого по основному мероприятию 1.1</w:t>
      </w:r>
      <w:r w:rsidR="00BB2F7D">
        <w:rPr>
          <w:lang w:eastAsia="ar-SA"/>
        </w:rPr>
        <w:t>;</w:t>
      </w:r>
      <w:r w:rsidRPr="000A47DF">
        <w:rPr>
          <w:lang w:eastAsia="ar-SA"/>
        </w:rPr>
        <w:t xml:space="preserve"> Итого по подпрограмме 1</w:t>
      </w:r>
      <w:r w:rsidR="00774FD8">
        <w:rPr>
          <w:lang w:eastAsia="ar-SA"/>
        </w:rPr>
        <w:t>;</w:t>
      </w:r>
      <w:r w:rsidRPr="000A47DF">
        <w:rPr>
          <w:lang w:eastAsia="ar-SA"/>
        </w:rPr>
        <w:t xml:space="preserve"> 3.1</w:t>
      </w:r>
      <w:r w:rsidR="00BB2F7D">
        <w:rPr>
          <w:lang w:eastAsia="ar-SA"/>
        </w:rPr>
        <w:t>;</w:t>
      </w:r>
      <w:r w:rsidRPr="000A47DF">
        <w:rPr>
          <w:lang w:eastAsia="ar-SA"/>
        </w:rPr>
        <w:t xml:space="preserve"> Итого по основному мероприятию 3.1</w:t>
      </w:r>
      <w:r w:rsidR="00BB2F7D">
        <w:rPr>
          <w:lang w:eastAsia="ar-SA"/>
        </w:rPr>
        <w:t>;</w:t>
      </w:r>
      <w:r w:rsidRPr="000A47DF">
        <w:rPr>
          <w:lang w:eastAsia="ar-SA"/>
        </w:rPr>
        <w:t xml:space="preserve"> в том числе: </w:t>
      </w:r>
      <w:r w:rsidR="004D0B3E">
        <w:rPr>
          <w:lang w:eastAsia="ar-SA"/>
        </w:rPr>
        <w:t>ответственный исполнитель, с</w:t>
      </w:r>
      <w:r w:rsidRPr="000A47DF">
        <w:rPr>
          <w:lang w:eastAsia="ar-SA"/>
        </w:rPr>
        <w:t xml:space="preserve">оисполнитель 1 в новой редакции согласно приложению. </w:t>
      </w:r>
    </w:p>
    <w:p w:rsidR="000A47DF" w:rsidRPr="000A47DF" w:rsidRDefault="000A47DF" w:rsidP="000A47D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p w:rsidR="000A47DF" w:rsidRPr="000A47DF" w:rsidRDefault="000A47DF" w:rsidP="000A47DF">
      <w:pPr>
        <w:ind w:firstLine="708"/>
        <w:jc w:val="both"/>
      </w:pPr>
      <w:r w:rsidRPr="000A47DF">
        <w:t>2. Службе документационного обеспечения управления организации             деятельности администрации района (Ю.В. Мороз) разместить постановление  на официальном веб-сайте администрации района: www.nvraion.ru.</w:t>
      </w:r>
    </w:p>
    <w:p w:rsidR="000A47DF" w:rsidRPr="000A47DF" w:rsidRDefault="000A47DF" w:rsidP="000A47DF">
      <w:pPr>
        <w:jc w:val="both"/>
      </w:pPr>
    </w:p>
    <w:p w:rsidR="000A47DF" w:rsidRPr="000A47DF" w:rsidRDefault="000A47DF" w:rsidP="000A47DF">
      <w:pPr>
        <w:ind w:firstLine="708"/>
        <w:jc w:val="both"/>
      </w:pPr>
      <w:r w:rsidRPr="000A47DF">
        <w:t>3. Пресс-службе администрации района (А.В. Мартынова) опубликовать постановление в приложении «Официальный бюллетень» к газете «Новости Приобья».</w:t>
      </w:r>
    </w:p>
    <w:p w:rsidR="000A47DF" w:rsidRPr="000A47DF" w:rsidRDefault="000A47DF" w:rsidP="000A47DF">
      <w:pPr>
        <w:jc w:val="both"/>
      </w:pPr>
    </w:p>
    <w:p w:rsidR="000A47DF" w:rsidRPr="000A47DF" w:rsidRDefault="000A47DF" w:rsidP="000A47DF">
      <w:pPr>
        <w:ind w:firstLine="708"/>
        <w:jc w:val="both"/>
      </w:pPr>
      <w:r w:rsidRPr="000A47DF">
        <w:lastRenderedPageBreak/>
        <w:t>4. Постановление вступает в силу после его официального опубликования (обнародования).</w:t>
      </w:r>
    </w:p>
    <w:p w:rsidR="000A47DF" w:rsidRPr="000A47DF" w:rsidRDefault="000A47DF" w:rsidP="000A47DF">
      <w:pPr>
        <w:widowControl w:val="0"/>
        <w:autoSpaceDE w:val="0"/>
        <w:autoSpaceDN w:val="0"/>
        <w:adjustRightInd w:val="0"/>
        <w:ind w:firstLine="709"/>
        <w:jc w:val="both"/>
      </w:pPr>
    </w:p>
    <w:p w:rsidR="000A47DF" w:rsidRPr="000A47DF" w:rsidRDefault="000A47DF" w:rsidP="000A47DF">
      <w:pPr>
        <w:ind w:firstLine="709"/>
        <w:jc w:val="both"/>
      </w:pPr>
      <w:r w:rsidRPr="000A47DF">
        <w:t>5. Контроль за выполнением постановления возложить на заместителя главы района по жилищно-коммунальному хозяйству и строительству                    В.С. Фенского.</w:t>
      </w:r>
    </w:p>
    <w:p w:rsidR="000A47DF" w:rsidRPr="000A47DF" w:rsidRDefault="000A47DF" w:rsidP="000A47DF">
      <w:pPr>
        <w:tabs>
          <w:tab w:val="left" w:pos="0"/>
        </w:tabs>
        <w:jc w:val="both"/>
        <w:outlineLvl w:val="0"/>
        <w:rPr>
          <w:bCs/>
          <w:szCs w:val="20"/>
        </w:rPr>
      </w:pPr>
    </w:p>
    <w:p w:rsidR="000A47DF" w:rsidRPr="000A47DF" w:rsidRDefault="000A47DF" w:rsidP="000A47DF">
      <w:pPr>
        <w:jc w:val="both"/>
      </w:pPr>
    </w:p>
    <w:p w:rsidR="000A47DF" w:rsidRPr="000A47DF" w:rsidRDefault="000A47DF" w:rsidP="000A47DF">
      <w:pPr>
        <w:jc w:val="both"/>
      </w:pPr>
    </w:p>
    <w:p w:rsidR="000A47DF" w:rsidRPr="000A47DF" w:rsidRDefault="000A47DF" w:rsidP="000A47DF">
      <w:pPr>
        <w:tabs>
          <w:tab w:val="left" w:pos="0"/>
        </w:tabs>
        <w:jc w:val="both"/>
        <w:rPr>
          <w:szCs w:val="24"/>
        </w:rPr>
      </w:pPr>
      <w:r w:rsidRPr="000A47DF">
        <w:rPr>
          <w:szCs w:val="24"/>
        </w:rPr>
        <w:t>Глава района                                                                                        Б.А. Саломатин</w:t>
      </w:r>
    </w:p>
    <w:p w:rsidR="00F10457" w:rsidRDefault="00F10457">
      <w:pPr>
        <w:sectPr w:rsidR="00F10457" w:rsidSect="000A47DF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B4AFC" w:rsidRPr="004D0B3E" w:rsidRDefault="00923A5B" w:rsidP="004D0B3E">
      <w:pPr>
        <w:autoSpaceDE w:val="0"/>
        <w:autoSpaceDN w:val="0"/>
        <w:adjustRightInd w:val="0"/>
        <w:ind w:firstLine="10065"/>
        <w:jc w:val="both"/>
        <w:outlineLvl w:val="0"/>
        <w:rPr>
          <w:szCs w:val="24"/>
        </w:rPr>
      </w:pPr>
      <w:r w:rsidRPr="004D0B3E">
        <w:rPr>
          <w:szCs w:val="24"/>
        </w:rPr>
        <w:lastRenderedPageBreak/>
        <w:t xml:space="preserve">Приложение </w:t>
      </w:r>
      <w:r w:rsidR="001B4AFC" w:rsidRPr="004D0B3E">
        <w:rPr>
          <w:szCs w:val="24"/>
        </w:rPr>
        <w:t>к постановлению</w:t>
      </w:r>
    </w:p>
    <w:p w:rsidR="001B4AFC" w:rsidRPr="004D0B3E" w:rsidRDefault="001B4AFC" w:rsidP="004D0B3E">
      <w:pPr>
        <w:autoSpaceDE w:val="0"/>
        <w:autoSpaceDN w:val="0"/>
        <w:adjustRightInd w:val="0"/>
        <w:ind w:firstLine="10065"/>
        <w:jc w:val="both"/>
        <w:outlineLvl w:val="0"/>
        <w:rPr>
          <w:szCs w:val="24"/>
        </w:rPr>
      </w:pPr>
      <w:r w:rsidRPr="004D0B3E">
        <w:rPr>
          <w:szCs w:val="24"/>
        </w:rPr>
        <w:t>администрации района</w:t>
      </w:r>
    </w:p>
    <w:p w:rsidR="001B4AFC" w:rsidRPr="004D0B3E" w:rsidRDefault="001B4AFC" w:rsidP="004D0B3E">
      <w:pPr>
        <w:autoSpaceDE w:val="0"/>
        <w:autoSpaceDN w:val="0"/>
        <w:adjustRightInd w:val="0"/>
        <w:ind w:firstLine="10065"/>
        <w:jc w:val="both"/>
        <w:outlineLvl w:val="0"/>
        <w:rPr>
          <w:szCs w:val="24"/>
        </w:rPr>
      </w:pPr>
      <w:r w:rsidRPr="004D0B3E">
        <w:rPr>
          <w:szCs w:val="24"/>
        </w:rPr>
        <w:t xml:space="preserve">от </w:t>
      </w:r>
      <w:r w:rsidR="008F669A">
        <w:rPr>
          <w:szCs w:val="24"/>
        </w:rPr>
        <w:t>01.09.2017</w:t>
      </w:r>
      <w:r w:rsidRPr="004D0B3E">
        <w:rPr>
          <w:szCs w:val="24"/>
        </w:rPr>
        <w:t xml:space="preserve"> № </w:t>
      </w:r>
      <w:r w:rsidR="008F669A">
        <w:rPr>
          <w:szCs w:val="24"/>
        </w:rPr>
        <w:t>1764</w:t>
      </w:r>
      <w:bookmarkStart w:id="0" w:name="_GoBack"/>
      <w:bookmarkEnd w:id="0"/>
    </w:p>
    <w:p w:rsidR="001B4AFC" w:rsidRDefault="001B4AFC" w:rsidP="004D0B3E">
      <w:pPr>
        <w:ind w:firstLine="10065"/>
        <w:rPr>
          <w:szCs w:val="24"/>
        </w:rPr>
      </w:pPr>
    </w:p>
    <w:p w:rsidR="004D0B3E" w:rsidRPr="004D0B3E" w:rsidRDefault="004D0B3E" w:rsidP="004D0B3E">
      <w:pPr>
        <w:ind w:firstLine="10065"/>
        <w:rPr>
          <w:szCs w:val="24"/>
        </w:rPr>
      </w:pPr>
    </w:p>
    <w:p w:rsidR="004D0B3E" w:rsidRDefault="001E53A9" w:rsidP="001B4AFC">
      <w:pPr>
        <w:tabs>
          <w:tab w:val="left" w:pos="720"/>
        </w:tabs>
        <w:jc w:val="center"/>
        <w:rPr>
          <w:b/>
          <w:szCs w:val="24"/>
        </w:rPr>
      </w:pPr>
      <w:r w:rsidRPr="004D0B3E">
        <w:rPr>
          <w:b/>
          <w:szCs w:val="24"/>
        </w:rPr>
        <w:t>Изменения</w:t>
      </w:r>
      <w:r w:rsidR="001B4AFC" w:rsidRPr="004D0B3E">
        <w:rPr>
          <w:b/>
          <w:szCs w:val="24"/>
        </w:rPr>
        <w:t xml:space="preserve">, </w:t>
      </w:r>
    </w:p>
    <w:p w:rsidR="001B4AFC" w:rsidRPr="004D0B3E" w:rsidRDefault="001B4AFC" w:rsidP="001B4AFC">
      <w:pPr>
        <w:tabs>
          <w:tab w:val="left" w:pos="720"/>
        </w:tabs>
        <w:jc w:val="center"/>
        <w:rPr>
          <w:b/>
          <w:szCs w:val="24"/>
        </w:rPr>
      </w:pPr>
      <w:r w:rsidRPr="004D0B3E">
        <w:rPr>
          <w:b/>
          <w:szCs w:val="24"/>
        </w:rPr>
        <w:t xml:space="preserve">которые вносятся в </w:t>
      </w:r>
      <w:r w:rsidR="004D0B3E">
        <w:rPr>
          <w:b/>
          <w:szCs w:val="24"/>
        </w:rPr>
        <w:t>приложение 2 к муниципальной программе</w:t>
      </w:r>
    </w:p>
    <w:p w:rsidR="001B4AFC" w:rsidRPr="004D0B3E" w:rsidRDefault="001B4AFC" w:rsidP="001B4AFC">
      <w:pPr>
        <w:tabs>
          <w:tab w:val="left" w:pos="720"/>
        </w:tabs>
        <w:jc w:val="center"/>
        <w:rPr>
          <w:b/>
          <w:szCs w:val="24"/>
        </w:rPr>
      </w:pPr>
      <w:r w:rsidRPr="004D0B3E">
        <w:rPr>
          <w:b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</w:p>
    <w:p w:rsidR="001B4AFC" w:rsidRPr="004D0B3E" w:rsidRDefault="001B4AFC" w:rsidP="00320796">
      <w:pPr>
        <w:tabs>
          <w:tab w:val="left" w:pos="720"/>
        </w:tabs>
        <w:jc w:val="center"/>
        <w:rPr>
          <w:b/>
          <w:szCs w:val="24"/>
        </w:rPr>
      </w:pPr>
      <w:r w:rsidRPr="004D0B3E">
        <w:rPr>
          <w:b/>
          <w:szCs w:val="24"/>
        </w:rPr>
        <w:t>вНижневартовском районе на 2014−2019 годы»</w:t>
      </w:r>
    </w:p>
    <w:p w:rsidR="00D41375" w:rsidRPr="004D0B3E" w:rsidRDefault="00D41375" w:rsidP="00320796">
      <w:pPr>
        <w:tabs>
          <w:tab w:val="left" w:pos="720"/>
        </w:tabs>
        <w:jc w:val="center"/>
        <w:rPr>
          <w:b/>
          <w:szCs w:val="24"/>
        </w:rPr>
      </w:pPr>
    </w:p>
    <w:tbl>
      <w:tblPr>
        <w:tblW w:w="50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1"/>
        <w:gridCol w:w="3234"/>
        <w:gridCol w:w="1318"/>
        <w:gridCol w:w="1608"/>
        <w:gridCol w:w="945"/>
        <w:gridCol w:w="146"/>
        <w:gridCol w:w="1127"/>
        <w:gridCol w:w="12"/>
        <w:gridCol w:w="966"/>
        <w:gridCol w:w="15"/>
        <w:gridCol w:w="864"/>
        <w:gridCol w:w="114"/>
        <w:gridCol w:w="1007"/>
        <w:gridCol w:w="963"/>
        <w:gridCol w:w="30"/>
        <w:gridCol w:w="819"/>
        <w:gridCol w:w="39"/>
        <w:gridCol w:w="858"/>
      </w:tblGrid>
      <w:tr w:rsidR="00494E1A" w:rsidRPr="004D0B3E" w:rsidTr="00BB2F7D">
        <w:trPr>
          <w:trHeight w:val="379"/>
          <w:jc w:val="center"/>
        </w:trPr>
        <w:tc>
          <w:tcPr>
            <w:tcW w:w="295" w:type="pct"/>
            <w:vMerge w:val="restart"/>
            <w:tcBorders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№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п/п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2" w:type="pct"/>
            <w:vMerge w:val="restart"/>
            <w:tcBorders>
              <w:lef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Наименование основного мероприятия муниципальной программы (наименование мероприятия /объекта)</w:t>
            </w:r>
          </w:p>
        </w:tc>
        <w:tc>
          <w:tcPr>
            <w:tcW w:w="441" w:type="pct"/>
            <w:vMerge w:val="restart"/>
            <w:tcBorders>
              <w:right w:val="single" w:sz="4" w:space="0" w:color="auto"/>
            </w:tcBorders>
          </w:tcPr>
          <w:p w:rsid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Ответст</w:t>
            </w:r>
          </w:p>
          <w:p w:rsid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венный исполни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тель/</w:t>
            </w:r>
          </w:p>
          <w:p w:rsid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соиспол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нитель</w:t>
            </w:r>
          </w:p>
        </w:tc>
        <w:tc>
          <w:tcPr>
            <w:tcW w:w="5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Источ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ники</w:t>
            </w:r>
          </w:p>
          <w:p w:rsid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финанси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рования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Номер показа</w:t>
            </w:r>
          </w:p>
          <w:p w:rsid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телей из таб</w:t>
            </w:r>
          </w:p>
          <w:p w:rsid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лицы «Целе</w:t>
            </w:r>
          </w:p>
          <w:p w:rsid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вы</w:t>
            </w:r>
            <w:r w:rsidR="004D0B3E">
              <w:rPr>
                <w:b/>
                <w:sz w:val="24"/>
                <w:szCs w:val="24"/>
              </w:rPr>
              <w:t>е</w:t>
            </w:r>
            <w:r w:rsidRPr="004D0B3E">
              <w:rPr>
                <w:b/>
                <w:sz w:val="24"/>
                <w:szCs w:val="24"/>
              </w:rPr>
              <w:t xml:space="preserve"> показа</w:t>
            </w:r>
          </w:p>
          <w:p w:rsid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тел</w:t>
            </w:r>
            <w:r w:rsidR="004D0B3E">
              <w:rPr>
                <w:b/>
                <w:sz w:val="24"/>
                <w:szCs w:val="24"/>
              </w:rPr>
              <w:t>и</w:t>
            </w:r>
            <w:r w:rsidRPr="004D0B3E">
              <w:rPr>
                <w:b/>
                <w:sz w:val="24"/>
                <w:szCs w:val="24"/>
              </w:rPr>
              <w:t>муниципаль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ной программы»</w:t>
            </w:r>
          </w:p>
        </w:tc>
        <w:tc>
          <w:tcPr>
            <w:tcW w:w="228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Финансовые затраты на реализацию (тыс. руб.)</w:t>
            </w:r>
          </w:p>
        </w:tc>
      </w:tr>
      <w:tr w:rsidR="00494E1A" w:rsidRPr="004D0B3E" w:rsidTr="00BB2F7D">
        <w:trPr>
          <w:trHeight w:val="435"/>
          <w:jc w:val="center"/>
        </w:trPr>
        <w:tc>
          <w:tcPr>
            <w:tcW w:w="295" w:type="pct"/>
            <w:vMerge/>
            <w:tcBorders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9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в том числе</w:t>
            </w:r>
          </w:p>
        </w:tc>
      </w:tr>
      <w:tr w:rsidR="004D0B3E" w:rsidRPr="004D0B3E" w:rsidTr="00BB2F7D">
        <w:trPr>
          <w:trHeight w:val="452"/>
          <w:jc w:val="center"/>
        </w:trPr>
        <w:tc>
          <w:tcPr>
            <w:tcW w:w="29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2014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2015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2016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2017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2018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2019</w:t>
            </w:r>
          </w:p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год</w:t>
            </w:r>
          </w:p>
        </w:tc>
      </w:tr>
      <w:tr w:rsidR="004D0B3E" w:rsidRPr="004D0B3E" w:rsidTr="00BB2F7D">
        <w:trPr>
          <w:trHeight w:val="151"/>
          <w:jc w:val="center"/>
        </w:trPr>
        <w:tc>
          <w:tcPr>
            <w:tcW w:w="295" w:type="pct"/>
            <w:tcBorders>
              <w:top w:val="single" w:sz="4" w:space="0" w:color="auto"/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righ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37" w:type="pct"/>
            <w:tcBorders>
              <w:top w:val="single" w:sz="4" w:space="0" w:color="auto"/>
              <w:righ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22" w:type="pct"/>
            <w:tcBorders>
              <w:top w:val="single" w:sz="4" w:space="0" w:color="auto"/>
              <w:righ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11</w:t>
            </w:r>
          </w:p>
        </w:tc>
      </w:tr>
      <w:tr w:rsidR="00494E1A" w:rsidRPr="004D0B3E" w:rsidTr="004D0B3E">
        <w:trPr>
          <w:jc w:val="center"/>
        </w:trPr>
        <w:tc>
          <w:tcPr>
            <w:tcW w:w="5000" w:type="pct"/>
            <w:gridSpan w:val="18"/>
            <w:tcBorders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I. Цель: повышение уровня пожарной безопасности на территории района</w:t>
            </w:r>
          </w:p>
        </w:tc>
      </w:tr>
      <w:tr w:rsidR="00494E1A" w:rsidRPr="004D0B3E" w:rsidTr="004D0B3E">
        <w:trPr>
          <w:jc w:val="center"/>
        </w:trPr>
        <w:tc>
          <w:tcPr>
            <w:tcW w:w="5000" w:type="pct"/>
            <w:gridSpan w:val="18"/>
            <w:tcBorders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Задача 1 «Создание и обеспечение условий для надлежащей противопожарной защиты»</w:t>
            </w:r>
          </w:p>
        </w:tc>
      </w:tr>
      <w:tr w:rsidR="00494E1A" w:rsidRPr="004D0B3E" w:rsidTr="004D0B3E">
        <w:trPr>
          <w:jc w:val="center"/>
        </w:trPr>
        <w:tc>
          <w:tcPr>
            <w:tcW w:w="5000" w:type="pct"/>
            <w:gridSpan w:val="18"/>
            <w:tcBorders>
              <w:right w:val="single" w:sz="4" w:space="0" w:color="auto"/>
            </w:tcBorders>
          </w:tcPr>
          <w:p w:rsidR="00494E1A" w:rsidRPr="004D0B3E" w:rsidRDefault="00494E1A" w:rsidP="004D0B3E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Подпрограмма 1 «Укрепление пожарной безопасности в районе»</w:t>
            </w:r>
          </w:p>
        </w:tc>
      </w:tr>
      <w:tr w:rsidR="000A47DF" w:rsidRPr="004D0B3E" w:rsidTr="00BB2F7D">
        <w:trPr>
          <w:trHeight w:val="840"/>
          <w:jc w:val="center"/>
        </w:trPr>
        <w:tc>
          <w:tcPr>
            <w:tcW w:w="295" w:type="pct"/>
            <w:vMerge w:val="restart"/>
            <w:tcBorders>
              <w:right w:val="single" w:sz="4" w:space="0" w:color="auto"/>
            </w:tcBorders>
          </w:tcPr>
          <w:p w:rsidR="00494E1A" w:rsidRDefault="00494E1A" w:rsidP="004D0B3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1.1.</w:t>
            </w:r>
          </w:p>
          <w:p w:rsidR="004D0B3E" w:rsidRDefault="004D0B3E" w:rsidP="004D0B3E">
            <w:pPr>
              <w:jc w:val="center"/>
              <w:rPr>
                <w:sz w:val="24"/>
                <w:szCs w:val="24"/>
              </w:rPr>
            </w:pPr>
          </w:p>
          <w:p w:rsidR="004D0B3E" w:rsidRDefault="004D0B3E" w:rsidP="004D0B3E">
            <w:pPr>
              <w:jc w:val="center"/>
              <w:rPr>
                <w:sz w:val="24"/>
                <w:szCs w:val="24"/>
              </w:rPr>
            </w:pPr>
          </w:p>
          <w:p w:rsidR="004D0B3E" w:rsidRDefault="004D0B3E" w:rsidP="004D0B3E">
            <w:pPr>
              <w:jc w:val="center"/>
              <w:rPr>
                <w:sz w:val="24"/>
                <w:szCs w:val="24"/>
              </w:rPr>
            </w:pPr>
          </w:p>
          <w:p w:rsidR="004D0B3E" w:rsidRPr="004D0B3E" w:rsidRDefault="004D0B3E" w:rsidP="004D0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pct"/>
            <w:vMerge w:val="restart"/>
            <w:tcBorders>
              <w:left w:val="single" w:sz="4" w:space="0" w:color="auto"/>
            </w:tcBorders>
          </w:tcPr>
          <w:p w:rsidR="00494E1A" w:rsidRDefault="00494E1A" w:rsidP="00917435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lastRenderedPageBreak/>
              <w:t>Создание условий для об</w:t>
            </w:r>
            <w:r w:rsidR="004D0B3E">
              <w:rPr>
                <w:sz w:val="24"/>
                <w:szCs w:val="24"/>
              </w:rPr>
              <w:t>еспечения пожарной безопасности</w:t>
            </w:r>
          </w:p>
          <w:p w:rsidR="004D0B3E" w:rsidRPr="004D0B3E" w:rsidRDefault="004D0B3E" w:rsidP="0091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1" w:type="pct"/>
            <w:vMerge w:val="restart"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lastRenderedPageBreak/>
              <w:t xml:space="preserve">управление культуры </w:t>
            </w:r>
            <w:r w:rsidRPr="004D0B3E">
              <w:rPr>
                <w:sz w:val="24"/>
                <w:szCs w:val="24"/>
              </w:rPr>
              <w:lastRenderedPageBreak/>
              <w:t xml:space="preserve">администрации района, муниципальное казенное учреждение «Управление капитального строительства по застройке Нижневартовского района» </w:t>
            </w:r>
          </w:p>
          <w:p w:rsidR="00494E1A" w:rsidRPr="004D0B3E" w:rsidRDefault="00494E1A" w:rsidP="00917435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 xml:space="preserve">(далее </w:t>
            </w:r>
            <w:r w:rsidR="004D0B3E">
              <w:rPr>
                <w:sz w:val="24"/>
                <w:szCs w:val="24"/>
              </w:rPr>
              <w:t xml:space="preserve">− </w:t>
            </w:r>
            <w:r w:rsidRPr="004D0B3E">
              <w:rPr>
                <w:sz w:val="24"/>
                <w:szCs w:val="24"/>
              </w:rPr>
              <w:t>МКУ «УКС по застройке Нижневартовского района»)</w:t>
            </w:r>
          </w:p>
        </w:tc>
        <w:tc>
          <w:tcPr>
            <w:tcW w:w="538" w:type="pct"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16" w:type="pct"/>
            <w:vMerge w:val="restart"/>
          </w:tcPr>
          <w:p w:rsidR="00494E1A" w:rsidRPr="004D0B3E" w:rsidRDefault="00BB2F7D" w:rsidP="004D0B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494E1A" w:rsidRPr="004D0B3E">
              <w:rPr>
                <w:sz w:val="24"/>
                <w:szCs w:val="24"/>
              </w:rPr>
              <w:t xml:space="preserve">епосредственный1, </w:t>
            </w:r>
            <w:r w:rsidR="00494E1A" w:rsidRPr="004D0B3E">
              <w:rPr>
                <w:sz w:val="24"/>
                <w:szCs w:val="24"/>
              </w:rPr>
              <w:lastRenderedPageBreak/>
              <w:t>2, 3, 4, 5, 12; конечный 1</w:t>
            </w: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F3C82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lastRenderedPageBreak/>
              <w:t>56602,4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11594,1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2068,8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3407,4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494E1A" w:rsidRPr="004D0B3E" w:rsidRDefault="004F3C82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32437,5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</w:tr>
      <w:tr w:rsidR="000A47DF" w:rsidRPr="004D0B3E" w:rsidTr="00BB2F7D">
        <w:trPr>
          <w:trHeight w:val="694"/>
          <w:jc w:val="center"/>
        </w:trPr>
        <w:tc>
          <w:tcPr>
            <w:tcW w:w="295" w:type="pct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16" w:type="pct"/>
            <w:vMerge/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19552,4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19552,4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</w:tr>
      <w:tr w:rsidR="000A47DF" w:rsidRPr="004D0B3E" w:rsidTr="00BB2F7D">
        <w:trPr>
          <w:trHeight w:val="707"/>
          <w:jc w:val="center"/>
        </w:trPr>
        <w:tc>
          <w:tcPr>
            <w:tcW w:w="295" w:type="pct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района</w:t>
            </w:r>
          </w:p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F3C82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37050,0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11594,1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2068,8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3407,4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494E1A" w:rsidRPr="004D0B3E" w:rsidRDefault="00CC3747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12885,1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107904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</w:tr>
      <w:tr w:rsidR="000A47DF" w:rsidRPr="004D0B3E" w:rsidTr="00BB2F7D">
        <w:trPr>
          <w:trHeight w:val="1050"/>
          <w:jc w:val="center"/>
        </w:trPr>
        <w:tc>
          <w:tcPr>
            <w:tcW w:w="295" w:type="pct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16" w:type="pct"/>
            <w:vMerge/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</w:tr>
      <w:tr w:rsidR="000A47DF" w:rsidRPr="004D0B3E" w:rsidTr="00BB2F7D">
        <w:trPr>
          <w:trHeight w:val="385"/>
          <w:jc w:val="center"/>
        </w:trPr>
        <w:tc>
          <w:tcPr>
            <w:tcW w:w="295" w:type="pct"/>
            <w:vMerge w:val="restart"/>
            <w:tcBorders>
              <w:right w:val="single" w:sz="4" w:space="0" w:color="auto"/>
            </w:tcBorders>
          </w:tcPr>
          <w:p w:rsidR="00107904" w:rsidRPr="004D0B3E" w:rsidRDefault="00107904" w:rsidP="004D0B3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1.1.32.</w:t>
            </w:r>
          </w:p>
        </w:tc>
        <w:tc>
          <w:tcPr>
            <w:tcW w:w="1082" w:type="pct"/>
            <w:vMerge w:val="restart"/>
            <w:tcBorders>
              <w:left w:val="single" w:sz="4" w:space="0" w:color="auto"/>
            </w:tcBorders>
          </w:tcPr>
          <w:p w:rsidR="00107904" w:rsidRPr="004D0B3E" w:rsidRDefault="00107904" w:rsidP="004D0B3E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 xml:space="preserve">Огнезащитная обработка деревянных конструкций чердачных помещений административного здания по адресу: 60 лет Октября,14       </w:t>
            </w:r>
          </w:p>
        </w:tc>
        <w:tc>
          <w:tcPr>
            <w:tcW w:w="441" w:type="pct"/>
            <w:vMerge w:val="restart"/>
            <w:tcBorders>
              <w:right w:val="single" w:sz="4" w:space="0" w:color="auto"/>
            </w:tcBorders>
          </w:tcPr>
          <w:p w:rsidR="004D0B3E" w:rsidRDefault="004D0B3E" w:rsidP="004D0B3E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муниципальное казенное учреждение</w:t>
            </w:r>
            <w:r w:rsidR="00107904" w:rsidRPr="004D0B3E">
              <w:rPr>
                <w:sz w:val="24"/>
                <w:szCs w:val="24"/>
              </w:rPr>
              <w:t xml:space="preserve"> Н</w:t>
            </w:r>
            <w:r>
              <w:rPr>
                <w:sz w:val="24"/>
                <w:szCs w:val="24"/>
              </w:rPr>
              <w:t xml:space="preserve">ижневартовского района </w:t>
            </w:r>
            <w:r w:rsidR="00107904" w:rsidRPr="004D0B3E">
              <w:rPr>
                <w:sz w:val="24"/>
                <w:szCs w:val="24"/>
              </w:rPr>
              <w:t xml:space="preserve"> «Управле</w:t>
            </w:r>
            <w:r w:rsidR="00107904" w:rsidRPr="004D0B3E">
              <w:rPr>
                <w:sz w:val="24"/>
                <w:szCs w:val="24"/>
              </w:rPr>
              <w:lastRenderedPageBreak/>
              <w:t xml:space="preserve">ние по делам </w:t>
            </w:r>
            <w:r>
              <w:rPr>
                <w:sz w:val="24"/>
                <w:szCs w:val="24"/>
              </w:rPr>
              <w:t>гражданской обороны и чрезвычайным ситуаци</w:t>
            </w:r>
          </w:p>
          <w:p w:rsidR="00107904" w:rsidRPr="004D0B3E" w:rsidRDefault="004D0B3E" w:rsidP="004D0B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</w:t>
            </w:r>
            <w:r w:rsidR="00107904" w:rsidRPr="004D0B3E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(далее − МКУ НВ «Управление по делам ГО и ЧС»</w:t>
            </w:r>
            <w:r w:rsidR="00107904" w:rsidRPr="004D0B3E">
              <w:rPr>
                <w:sz w:val="24"/>
                <w:szCs w:val="24"/>
              </w:rPr>
              <w:t>, МКУ «УКС по застройке Нижневартовского района»</w:t>
            </w:r>
          </w:p>
        </w:tc>
        <w:tc>
          <w:tcPr>
            <w:tcW w:w="538" w:type="pct"/>
            <w:vMerge w:val="restart"/>
            <w:tcBorders>
              <w:right w:val="single" w:sz="4" w:space="0" w:color="auto"/>
            </w:tcBorders>
          </w:tcPr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lastRenderedPageBreak/>
              <w:t>всего</w:t>
            </w:r>
          </w:p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автономного округа</w:t>
            </w:r>
          </w:p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района</w:t>
            </w:r>
          </w:p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 xml:space="preserve">иные внебюджетные </w:t>
            </w:r>
            <w:r w:rsidRPr="004D0B3E">
              <w:rPr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07904" w:rsidRPr="004D0B3E" w:rsidRDefault="00107904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145,6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145,6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</w:tr>
      <w:tr w:rsidR="000A47DF" w:rsidRPr="004D0B3E" w:rsidTr="00BB2F7D">
        <w:trPr>
          <w:trHeight w:val="385"/>
          <w:jc w:val="center"/>
        </w:trPr>
        <w:tc>
          <w:tcPr>
            <w:tcW w:w="295" w:type="pct"/>
            <w:vMerge/>
            <w:tcBorders>
              <w:right w:val="single" w:sz="4" w:space="0" w:color="auto"/>
            </w:tcBorders>
          </w:tcPr>
          <w:p w:rsidR="00107904" w:rsidRPr="004D0B3E" w:rsidRDefault="00107904" w:rsidP="00917435">
            <w:pPr>
              <w:rPr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</w:tcBorders>
          </w:tcPr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right w:val="single" w:sz="4" w:space="0" w:color="auto"/>
            </w:tcBorders>
          </w:tcPr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tcBorders>
              <w:right w:val="single" w:sz="4" w:space="0" w:color="auto"/>
            </w:tcBorders>
          </w:tcPr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</w:tcBorders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</w:tr>
      <w:tr w:rsidR="000A47DF" w:rsidRPr="004D0B3E" w:rsidTr="00BB2F7D">
        <w:trPr>
          <w:trHeight w:val="385"/>
          <w:jc w:val="center"/>
        </w:trPr>
        <w:tc>
          <w:tcPr>
            <w:tcW w:w="295" w:type="pct"/>
            <w:vMerge/>
            <w:tcBorders>
              <w:right w:val="single" w:sz="4" w:space="0" w:color="auto"/>
            </w:tcBorders>
          </w:tcPr>
          <w:p w:rsidR="00107904" w:rsidRPr="004D0B3E" w:rsidRDefault="00107904" w:rsidP="00917435">
            <w:pPr>
              <w:rPr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</w:tcBorders>
          </w:tcPr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right w:val="single" w:sz="4" w:space="0" w:color="auto"/>
            </w:tcBorders>
          </w:tcPr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tcBorders>
              <w:right w:val="single" w:sz="4" w:space="0" w:color="auto"/>
            </w:tcBorders>
          </w:tcPr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</w:tcBorders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145,6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145,6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</w:tr>
      <w:tr w:rsidR="000A47DF" w:rsidRPr="004D0B3E" w:rsidTr="00BB2F7D">
        <w:trPr>
          <w:trHeight w:val="385"/>
          <w:jc w:val="center"/>
        </w:trPr>
        <w:tc>
          <w:tcPr>
            <w:tcW w:w="295" w:type="pct"/>
            <w:vMerge/>
            <w:tcBorders>
              <w:right w:val="single" w:sz="4" w:space="0" w:color="auto"/>
            </w:tcBorders>
          </w:tcPr>
          <w:p w:rsidR="00107904" w:rsidRPr="004D0B3E" w:rsidRDefault="00107904" w:rsidP="00917435">
            <w:pPr>
              <w:rPr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</w:tcBorders>
          </w:tcPr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right w:val="single" w:sz="4" w:space="0" w:color="auto"/>
            </w:tcBorders>
          </w:tcPr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tcBorders>
              <w:right w:val="single" w:sz="4" w:space="0" w:color="auto"/>
            </w:tcBorders>
          </w:tcPr>
          <w:p w:rsidR="00107904" w:rsidRPr="004D0B3E" w:rsidRDefault="00107904" w:rsidP="0091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</w:tcBorders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107904" w:rsidRPr="004D0B3E" w:rsidRDefault="00107904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</w:tr>
      <w:tr w:rsidR="008A3578" w:rsidRPr="004D0B3E" w:rsidTr="00BB2F7D">
        <w:trPr>
          <w:trHeight w:val="589"/>
          <w:jc w:val="center"/>
        </w:trPr>
        <w:tc>
          <w:tcPr>
            <w:tcW w:w="1817" w:type="pct"/>
            <w:gridSpan w:val="3"/>
            <w:vMerge w:val="restart"/>
            <w:tcBorders>
              <w:right w:val="single" w:sz="4" w:space="0" w:color="auto"/>
            </w:tcBorders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lastRenderedPageBreak/>
              <w:t>Ито</w:t>
            </w:r>
            <w:r w:rsidR="000D0E5D">
              <w:rPr>
                <w:sz w:val="24"/>
                <w:szCs w:val="24"/>
              </w:rPr>
              <w:t>го по основному мероприятию 1.1</w:t>
            </w: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всего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</w:tcBorders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х</w:t>
            </w: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56602,4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11594,1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2068,8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3407,4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32437,5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</w:tr>
      <w:tr w:rsidR="008A3578" w:rsidRPr="004D0B3E" w:rsidTr="00BB2F7D">
        <w:trPr>
          <w:trHeight w:val="710"/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16" w:type="pct"/>
            <w:vMerge/>
            <w:tcBorders>
              <w:left w:val="single" w:sz="4" w:space="0" w:color="auto"/>
            </w:tcBorders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19552,4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19552,4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</w:tr>
      <w:tr w:rsidR="008A3578" w:rsidRPr="004D0B3E" w:rsidTr="00BB2F7D">
        <w:trPr>
          <w:trHeight w:val="597"/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8A3578" w:rsidRPr="004D0B3E" w:rsidRDefault="008A3578" w:rsidP="004D0B3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316" w:type="pct"/>
            <w:vMerge/>
            <w:tcBorders>
              <w:left w:val="single" w:sz="4" w:space="0" w:color="auto"/>
            </w:tcBorders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37050,0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11594,1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2068,8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3407,4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12885,1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8A3578" w:rsidRPr="004D0B3E" w:rsidRDefault="008A3578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</w:tr>
      <w:tr w:rsidR="00494E1A" w:rsidRPr="004D0B3E" w:rsidTr="00BB2F7D">
        <w:trPr>
          <w:trHeight w:val="840"/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16" w:type="pct"/>
            <w:vMerge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</w:tr>
      <w:tr w:rsidR="00D80779" w:rsidRPr="004D0B3E" w:rsidTr="00BB2F7D">
        <w:trPr>
          <w:jc w:val="center"/>
        </w:trPr>
        <w:tc>
          <w:tcPr>
            <w:tcW w:w="1817" w:type="pct"/>
            <w:gridSpan w:val="3"/>
            <w:vMerge w:val="restart"/>
            <w:tcBorders>
              <w:right w:val="single" w:sz="4" w:space="0" w:color="auto"/>
            </w:tcBorders>
          </w:tcPr>
          <w:p w:rsidR="00D80779" w:rsidRDefault="00D80779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Итого по подпрограмме 1</w:t>
            </w:r>
          </w:p>
          <w:p w:rsidR="00BB2F7D" w:rsidRDefault="00BB2F7D" w:rsidP="00917435">
            <w:pPr>
              <w:rPr>
                <w:sz w:val="24"/>
                <w:szCs w:val="24"/>
              </w:rPr>
            </w:pPr>
          </w:p>
          <w:p w:rsidR="00BB2F7D" w:rsidRPr="004D0B3E" w:rsidRDefault="00BB2F7D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</w:tcBorders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56602,4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11594,1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2068,8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3407,4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32437,5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</w:tr>
      <w:tr w:rsidR="00D80779" w:rsidRPr="004D0B3E" w:rsidTr="00BB2F7D">
        <w:trPr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 xml:space="preserve">бюджет </w:t>
            </w:r>
            <w:r w:rsidRPr="004D0B3E">
              <w:rPr>
                <w:sz w:val="24"/>
                <w:szCs w:val="24"/>
              </w:rPr>
              <w:lastRenderedPageBreak/>
              <w:t>автономного округа</w:t>
            </w:r>
          </w:p>
        </w:tc>
        <w:tc>
          <w:tcPr>
            <w:tcW w:w="316" w:type="pct"/>
            <w:vMerge/>
            <w:tcBorders>
              <w:left w:val="single" w:sz="4" w:space="0" w:color="auto"/>
            </w:tcBorders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19552,4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19552,4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</w:tr>
      <w:tr w:rsidR="00D80779" w:rsidRPr="004D0B3E" w:rsidTr="00BB2F7D">
        <w:trPr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316" w:type="pct"/>
            <w:vMerge/>
            <w:tcBorders>
              <w:left w:val="single" w:sz="4" w:space="0" w:color="auto"/>
            </w:tcBorders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37050,0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11594,1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2068,8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3407,4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12885,1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D80779" w:rsidRPr="004D0B3E" w:rsidRDefault="00D80779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3547,3</w:t>
            </w:r>
          </w:p>
        </w:tc>
      </w:tr>
      <w:tr w:rsidR="00494E1A" w:rsidRPr="004D0B3E" w:rsidTr="00BB2F7D">
        <w:trPr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</w:tr>
      <w:tr w:rsidR="00494E1A" w:rsidRPr="004D0B3E" w:rsidTr="004D0B3E">
        <w:trPr>
          <w:trHeight w:val="290"/>
          <w:jc w:val="center"/>
        </w:trPr>
        <w:tc>
          <w:tcPr>
            <w:tcW w:w="5000" w:type="pct"/>
            <w:gridSpan w:val="18"/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III. Цель: создание условий для осуществления эффективной деятельности муниципального учреждения</w:t>
            </w:r>
          </w:p>
        </w:tc>
      </w:tr>
      <w:tr w:rsidR="00494E1A" w:rsidRPr="004D0B3E" w:rsidTr="004D0B3E">
        <w:trPr>
          <w:trHeight w:val="580"/>
          <w:jc w:val="center"/>
        </w:trPr>
        <w:tc>
          <w:tcPr>
            <w:tcW w:w="5000" w:type="pct"/>
            <w:gridSpan w:val="18"/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Задача 1. Обеспечение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</w:t>
            </w:r>
            <w:r w:rsidR="004D0B3E">
              <w:rPr>
                <w:b/>
                <w:sz w:val="24"/>
                <w:szCs w:val="24"/>
              </w:rPr>
              <w:t>»</w:t>
            </w:r>
          </w:p>
        </w:tc>
      </w:tr>
      <w:tr w:rsidR="00494E1A" w:rsidRPr="004D0B3E" w:rsidTr="004D0B3E">
        <w:trPr>
          <w:trHeight w:val="593"/>
          <w:jc w:val="center"/>
        </w:trPr>
        <w:tc>
          <w:tcPr>
            <w:tcW w:w="5000" w:type="pct"/>
            <w:gridSpan w:val="18"/>
          </w:tcPr>
          <w:p w:rsidR="00494E1A" w:rsidRPr="004D0B3E" w:rsidRDefault="00494E1A" w:rsidP="00917435">
            <w:pPr>
              <w:jc w:val="center"/>
              <w:rPr>
                <w:b/>
                <w:sz w:val="24"/>
                <w:szCs w:val="24"/>
              </w:rPr>
            </w:pPr>
            <w:r w:rsidRPr="004D0B3E">
              <w:rPr>
                <w:b/>
                <w:sz w:val="24"/>
                <w:szCs w:val="24"/>
              </w:rPr>
              <w:t>Подпрограмма 3 «Создание условий для выполнения функций, возложенных 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</w:tr>
      <w:tr w:rsidR="00F75772" w:rsidRPr="004D0B3E" w:rsidTr="00BB2F7D">
        <w:trPr>
          <w:trHeight w:val="840"/>
          <w:jc w:val="center"/>
        </w:trPr>
        <w:tc>
          <w:tcPr>
            <w:tcW w:w="295" w:type="pct"/>
            <w:vMerge w:val="restart"/>
            <w:tcBorders>
              <w:right w:val="single" w:sz="4" w:space="0" w:color="auto"/>
            </w:tcBorders>
          </w:tcPr>
          <w:p w:rsidR="00F75772" w:rsidRPr="004D0B3E" w:rsidRDefault="00F75772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3.1.</w:t>
            </w:r>
          </w:p>
        </w:tc>
        <w:tc>
          <w:tcPr>
            <w:tcW w:w="1082" w:type="pct"/>
            <w:vMerge w:val="restart"/>
            <w:tcBorders>
              <w:left w:val="single" w:sz="4" w:space="0" w:color="auto"/>
            </w:tcBorders>
          </w:tcPr>
          <w:p w:rsidR="00F75772" w:rsidRPr="004D0B3E" w:rsidRDefault="00F75772" w:rsidP="00027C9E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Обеспечение деятельности муниципального казенного учреждения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441" w:type="pct"/>
            <w:vMerge w:val="restart"/>
            <w:tcBorders>
              <w:right w:val="single" w:sz="4" w:space="0" w:color="auto"/>
            </w:tcBorders>
          </w:tcPr>
          <w:p w:rsidR="00F75772" w:rsidRPr="004D0B3E" w:rsidRDefault="00F75772" w:rsidP="00027C9E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538" w:type="pct"/>
            <w:tcBorders>
              <w:left w:val="single" w:sz="4" w:space="0" w:color="auto"/>
            </w:tcBorders>
          </w:tcPr>
          <w:p w:rsidR="00F75772" w:rsidRPr="004D0B3E" w:rsidRDefault="00F75772" w:rsidP="00027C9E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всего</w:t>
            </w:r>
          </w:p>
        </w:tc>
        <w:tc>
          <w:tcPr>
            <w:tcW w:w="316" w:type="pct"/>
            <w:vMerge w:val="restart"/>
          </w:tcPr>
          <w:p w:rsidR="00F75772" w:rsidRPr="004D0B3E" w:rsidRDefault="00F75772" w:rsidP="004D0B3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непосредственный/конечный 1,2</w:t>
            </w: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132082,7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25343,2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26979,7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26656,4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26551,7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26551,7</w:t>
            </w:r>
          </w:p>
        </w:tc>
      </w:tr>
      <w:tr w:rsidR="00F75772" w:rsidRPr="004D0B3E" w:rsidTr="00BB2F7D">
        <w:trPr>
          <w:trHeight w:val="694"/>
          <w:jc w:val="center"/>
        </w:trPr>
        <w:tc>
          <w:tcPr>
            <w:tcW w:w="295" w:type="pct"/>
            <w:vMerge/>
            <w:tcBorders>
              <w:righ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righ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lef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16" w:type="pct"/>
            <w:vMerge/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</w:p>
        </w:tc>
      </w:tr>
      <w:tr w:rsidR="00F75772" w:rsidRPr="004D0B3E" w:rsidTr="00BB2F7D">
        <w:trPr>
          <w:trHeight w:val="707"/>
          <w:jc w:val="center"/>
        </w:trPr>
        <w:tc>
          <w:tcPr>
            <w:tcW w:w="295" w:type="pct"/>
            <w:vMerge/>
            <w:tcBorders>
              <w:righ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righ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lef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316" w:type="pct"/>
            <w:vMerge/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132082,7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25343,2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26979,7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26656,4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26551,7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26551,7</w:t>
            </w:r>
          </w:p>
        </w:tc>
      </w:tr>
      <w:tr w:rsidR="006E0442" w:rsidRPr="004D0B3E" w:rsidTr="00BB2F7D">
        <w:trPr>
          <w:trHeight w:val="1050"/>
          <w:jc w:val="center"/>
        </w:trPr>
        <w:tc>
          <w:tcPr>
            <w:tcW w:w="295" w:type="pct"/>
            <w:vMerge/>
            <w:tcBorders>
              <w:right w:val="single" w:sz="4" w:space="0" w:color="auto"/>
            </w:tcBorders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</w:tcBorders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right w:val="single" w:sz="4" w:space="0" w:color="auto"/>
            </w:tcBorders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left w:val="single" w:sz="4" w:space="0" w:color="auto"/>
            </w:tcBorders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316" w:type="pct"/>
            <w:vMerge/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</w:p>
        </w:tc>
      </w:tr>
      <w:tr w:rsidR="000A47DF" w:rsidRPr="004D0B3E" w:rsidTr="00BB2F7D">
        <w:trPr>
          <w:trHeight w:val="589"/>
          <w:jc w:val="center"/>
        </w:trPr>
        <w:tc>
          <w:tcPr>
            <w:tcW w:w="1817" w:type="pct"/>
            <w:gridSpan w:val="3"/>
            <w:vMerge w:val="restart"/>
            <w:tcBorders>
              <w:right w:val="single" w:sz="4" w:space="0" w:color="auto"/>
            </w:tcBorders>
          </w:tcPr>
          <w:p w:rsidR="00F75772" w:rsidRPr="004D0B3E" w:rsidRDefault="00F75772" w:rsidP="00027C9E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Ито</w:t>
            </w:r>
            <w:r w:rsidR="004D0B3E">
              <w:rPr>
                <w:sz w:val="24"/>
                <w:szCs w:val="24"/>
              </w:rPr>
              <w:t>го по основному мероприятию 3.1</w:t>
            </w: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F75772" w:rsidRPr="004D0B3E" w:rsidRDefault="00F75772" w:rsidP="00027C9E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всего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х</w:t>
            </w: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132082,7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25343,2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26979,7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26656,4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26551,7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26551,7</w:t>
            </w:r>
          </w:p>
        </w:tc>
      </w:tr>
      <w:tr w:rsidR="000A47DF" w:rsidRPr="004D0B3E" w:rsidTr="00BB2F7D">
        <w:trPr>
          <w:trHeight w:val="710"/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16" w:type="pct"/>
            <w:vMerge/>
            <w:tcBorders>
              <w:lef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</w:p>
        </w:tc>
      </w:tr>
      <w:tr w:rsidR="000A47DF" w:rsidRPr="004D0B3E" w:rsidTr="00BB2F7D">
        <w:trPr>
          <w:trHeight w:val="597"/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316" w:type="pct"/>
            <w:vMerge/>
            <w:tcBorders>
              <w:left w:val="single" w:sz="4" w:space="0" w:color="auto"/>
            </w:tcBorders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132082,7</w:t>
            </w:r>
          </w:p>
        </w:tc>
        <w:tc>
          <w:tcPr>
            <w:tcW w:w="323" w:type="pct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9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25343,2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26979,7</w:t>
            </w:r>
          </w:p>
        </w:tc>
        <w:tc>
          <w:tcPr>
            <w:tcW w:w="322" w:type="pct"/>
            <w:tcMar>
              <w:left w:w="0" w:type="dxa"/>
              <w:right w:w="0" w:type="dxa"/>
            </w:tcMar>
          </w:tcPr>
          <w:p w:rsidR="00F75772" w:rsidRPr="004D0B3E" w:rsidRDefault="00F7577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26656,4</w:t>
            </w:r>
          </w:p>
        </w:tc>
        <w:tc>
          <w:tcPr>
            <w:tcW w:w="284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26551,7</w:t>
            </w:r>
          </w:p>
        </w:tc>
        <w:tc>
          <w:tcPr>
            <w:tcW w:w="300" w:type="pct"/>
            <w:gridSpan w:val="2"/>
            <w:tcMar>
              <w:left w:w="0" w:type="dxa"/>
              <w:right w:w="0" w:type="dxa"/>
            </w:tcMar>
          </w:tcPr>
          <w:p w:rsidR="00F75772" w:rsidRPr="004D0B3E" w:rsidRDefault="00F75772" w:rsidP="00A71190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26551,7</w:t>
            </w:r>
          </w:p>
        </w:tc>
      </w:tr>
      <w:tr w:rsidR="000A47DF" w:rsidRPr="004D0B3E" w:rsidTr="00BB2F7D">
        <w:trPr>
          <w:trHeight w:val="840"/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316" w:type="pct"/>
            <w:vMerge/>
            <w:tcBorders>
              <w:left w:val="single" w:sz="4" w:space="0" w:color="auto"/>
            </w:tcBorders>
          </w:tcPr>
          <w:p w:rsidR="006E0442" w:rsidRPr="004D0B3E" w:rsidRDefault="006E0442" w:rsidP="00027C9E">
            <w:pPr>
              <w:rPr>
                <w:sz w:val="24"/>
                <w:szCs w:val="24"/>
              </w:rPr>
            </w:pPr>
          </w:p>
        </w:tc>
        <w:tc>
          <w:tcPr>
            <w:tcW w:w="430" w:type="pct"/>
            <w:gridSpan w:val="3"/>
            <w:tcBorders>
              <w:right w:val="single" w:sz="4" w:space="0" w:color="auto"/>
            </w:tcBorders>
          </w:tcPr>
          <w:p w:rsidR="006E0442" w:rsidRPr="004D0B3E" w:rsidRDefault="006E044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left w:val="single" w:sz="4" w:space="0" w:color="auto"/>
            </w:tcBorders>
          </w:tcPr>
          <w:p w:rsidR="006E0442" w:rsidRPr="004D0B3E" w:rsidRDefault="006E044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94" w:type="pct"/>
            <w:gridSpan w:val="2"/>
          </w:tcPr>
          <w:p w:rsidR="006E0442" w:rsidRPr="004D0B3E" w:rsidRDefault="006E044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2"/>
          </w:tcPr>
          <w:p w:rsidR="006E0442" w:rsidRPr="004D0B3E" w:rsidRDefault="006E044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</w:tcPr>
          <w:p w:rsidR="006E0442" w:rsidRPr="004D0B3E" w:rsidRDefault="006E044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97" w:type="pct"/>
            <w:gridSpan w:val="3"/>
          </w:tcPr>
          <w:p w:rsidR="006E0442" w:rsidRPr="004D0B3E" w:rsidRDefault="006E0442" w:rsidP="00027C9E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</w:tcPr>
          <w:p w:rsidR="006E0442" w:rsidRPr="004D0B3E" w:rsidRDefault="006E0442" w:rsidP="00027C9E">
            <w:pPr>
              <w:jc w:val="center"/>
              <w:rPr>
                <w:sz w:val="24"/>
                <w:szCs w:val="24"/>
              </w:rPr>
            </w:pPr>
          </w:p>
        </w:tc>
      </w:tr>
      <w:tr w:rsidR="00494E1A" w:rsidRPr="004D0B3E" w:rsidTr="00BB2F7D">
        <w:trPr>
          <w:jc w:val="center"/>
        </w:trPr>
        <w:tc>
          <w:tcPr>
            <w:tcW w:w="1817" w:type="pct"/>
            <w:gridSpan w:val="3"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в том числе:</w:t>
            </w:r>
          </w:p>
        </w:tc>
        <w:tc>
          <w:tcPr>
            <w:tcW w:w="3183" w:type="pct"/>
            <w:gridSpan w:val="15"/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</w:tr>
      <w:tr w:rsidR="004D0B3E" w:rsidRPr="004D0B3E" w:rsidTr="00BB2F7D">
        <w:trPr>
          <w:jc w:val="center"/>
        </w:trPr>
        <w:tc>
          <w:tcPr>
            <w:tcW w:w="1817" w:type="pct"/>
            <w:gridSpan w:val="3"/>
            <w:vMerge w:val="restart"/>
            <w:tcBorders>
              <w:right w:val="single" w:sz="4" w:space="0" w:color="auto"/>
            </w:tcBorders>
          </w:tcPr>
          <w:p w:rsidR="004D0B3E" w:rsidRDefault="004D0B3E" w:rsidP="009174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94E1A" w:rsidRPr="004D0B3E">
              <w:rPr>
                <w:sz w:val="24"/>
                <w:szCs w:val="24"/>
              </w:rPr>
              <w:t>тветственный исполнитель:</w:t>
            </w:r>
          </w:p>
          <w:p w:rsidR="00494E1A" w:rsidRPr="004D0B3E" w:rsidRDefault="00494E1A" w:rsidP="00917435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администрация района (муниципальное казенное учреждение Нижневартовского района «Управление по делам гражданской обороны и чрезвычайным ситуациям»)</w:t>
            </w:r>
          </w:p>
          <w:p w:rsidR="00494E1A" w:rsidRPr="004D0B3E" w:rsidRDefault="00494E1A" w:rsidP="0091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всего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B30692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160274,3</w:t>
            </w:r>
          </w:p>
        </w:tc>
        <w:tc>
          <w:tcPr>
            <w:tcW w:w="332" w:type="pct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1253,7</w:t>
            </w:r>
          </w:p>
        </w:tc>
        <w:tc>
          <w:tcPr>
            <w:tcW w:w="289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32510,7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  <w:highlight w:val="yellow"/>
              </w:rPr>
            </w:pPr>
            <w:r w:rsidRPr="004D0B3E">
              <w:rPr>
                <w:sz w:val="24"/>
                <w:szCs w:val="24"/>
              </w:rPr>
              <w:t>29732,9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B30692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32560,4</w:t>
            </w:r>
          </w:p>
        </w:tc>
        <w:tc>
          <w:tcPr>
            <w:tcW w:w="287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32108,3</w:t>
            </w:r>
          </w:p>
        </w:tc>
        <w:tc>
          <w:tcPr>
            <w:tcW w:w="287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32108,3</w:t>
            </w:r>
          </w:p>
        </w:tc>
      </w:tr>
      <w:tr w:rsidR="004D0B3E" w:rsidRPr="004D0B3E" w:rsidTr="00BB2F7D">
        <w:trPr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12758,2</w:t>
            </w:r>
          </w:p>
        </w:tc>
        <w:tc>
          <w:tcPr>
            <w:tcW w:w="332" w:type="pct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89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4000,0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2919,4</w:t>
            </w:r>
          </w:p>
        </w:tc>
        <w:tc>
          <w:tcPr>
            <w:tcW w:w="287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2919,4</w:t>
            </w:r>
          </w:p>
        </w:tc>
        <w:tc>
          <w:tcPr>
            <w:tcW w:w="287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2919,4</w:t>
            </w:r>
          </w:p>
        </w:tc>
      </w:tr>
      <w:tr w:rsidR="004D0B3E" w:rsidRPr="004D0B3E" w:rsidTr="00BB2F7D">
        <w:trPr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E11292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147516,1</w:t>
            </w:r>
          </w:p>
        </w:tc>
        <w:tc>
          <w:tcPr>
            <w:tcW w:w="332" w:type="pct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1253,7</w:t>
            </w:r>
          </w:p>
        </w:tc>
        <w:tc>
          <w:tcPr>
            <w:tcW w:w="289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28510,7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29732,9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B30692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29641,0</w:t>
            </w:r>
          </w:p>
        </w:tc>
        <w:tc>
          <w:tcPr>
            <w:tcW w:w="287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29188,9</w:t>
            </w:r>
          </w:p>
        </w:tc>
        <w:tc>
          <w:tcPr>
            <w:tcW w:w="287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29188,9</w:t>
            </w:r>
          </w:p>
        </w:tc>
      </w:tr>
      <w:tr w:rsidR="004D0B3E" w:rsidRPr="004D0B3E" w:rsidTr="00BB2F7D">
        <w:trPr>
          <w:trHeight w:val="771"/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32" w:type="pct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</w:p>
        </w:tc>
      </w:tr>
      <w:tr w:rsidR="004D0B3E" w:rsidRPr="004D0B3E" w:rsidTr="00BB2F7D">
        <w:trPr>
          <w:jc w:val="center"/>
        </w:trPr>
        <w:tc>
          <w:tcPr>
            <w:tcW w:w="1817" w:type="pct"/>
            <w:gridSpan w:val="3"/>
            <w:vMerge w:val="restart"/>
            <w:tcBorders>
              <w:right w:val="single" w:sz="4" w:space="0" w:color="auto"/>
            </w:tcBorders>
          </w:tcPr>
          <w:p w:rsidR="004D0B3E" w:rsidRDefault="004D0B3E" w:rsidP="00917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94E1A" w:rsidRPr="004D0B3E">
              <w:rPr>
                <w:sz w:val="24"/>
                <w:szCs w:val="24"/>
              </w:rPr>
              <w:t xml:space="preserve">оисполнитель 1: </w:t>
            </w:r>
          </w:p>
          <w:p w:rsidR="00494E1A" w:rsidRPr="004D0B3E" w:rsidRDefault="00494E1A" w:rsidP="004D0B3E">
            <w:pPr>
              <w:jc w:val="both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администрация района (муниципальное казенное учреждение «Управление капитального строительства по застройке Нижневартовского района»)</w:t>
            </w:r>
          </w:p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всего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92611B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49255,4</w:t>
            </w:r>
          </w:p>
        </w:tc>
        <w:tc>
          <w:tcPr>
            <w:tcW w:w="332" w:type="pct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11594,1</w:t>
            </w:r>
          </w:p>
        </w:tc>
        <w:tc>
          <w:tcPr>
            <w:tcW w:w="289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750,3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1907,4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8F3071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30639,0</w:t>
            </w:r>
          </w:p>
        </w:tc>
        <w:tc>
          <w:tcPr>
            <w:tcW w:w="287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2182,3</w:t>
            </w:r>
          </w:p>
        </w:tc>
        <w:tc>
          <w:tcPr>
            <w:tcW w:w="287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2182,3</w:t>
            </w:r>
          </w:p>
        </w:tc>
      </w:tr>
      <w:tr w:rsidR="004D0B3E" w:rsidRPr="004D0B3E" w:rsidTr="00BB2F7D">
        <w:trPr>
          <w:trHeight w:val="653"/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19552,4</w:t>
            </w:r>
          </w:p>
        </w:tc>
        <w:tc>
          <w:tcPr>
            <w:tcW w:w="332" w:type="pct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89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75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332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19552,4</w:t>
            </w:r>
          </w:p>
        </w:tc>
        <w:tc>
          <w:tcPr>
            <w:tcW w:w="287" w:type="pct"/>
            <w:gridSpan w:val="2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  <w:tc>
          <w:tcPr>
            <w:tcW w:w="287" w:type="pct"/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0,0</w:t>
            </w:r>
          </w:p>
        </w:tc>
      </w:tr>
      <w:tr w:rsidR="004D0B3E" w:rsidRPr="004D0B3E" w:rsidTr="00BB2F7D">
        <w:trPr>
          <w:trHeight w:val="382"/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bottom w:val="single" w:sz="4" w:space="0" w:color="auto"/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92611B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29703,0</w:t>
            </w:r>
          </w:p>
        </w:tc>
        <w:tc>
          <w:tcPr>
            <w:tcW w:w="332" w:type="pct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11594,1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750,3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1907,4</w:t>
            </w: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8F3071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11086,6</w:t>
            </w:r>
          </w:p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2182,3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2182,3</w:t>
            </w:r>
          </w:p>
        </w:tc>
      </w:tr>
      <w:tr w:rsidR="004D0B3E" w:rsidRPr="004D0B3E" w:rsidTr="00BB2F7D">
        <w:trPr>
          <w:trHeight w:val="377"/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bottom w:val="nil"/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16" w:type="pct"/>
            <w:tcBorders>
              <w:left w:val="single" w:sz="4" w:space="0" w:color="auto"/>
              <w:bottom w:val="nil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32" w:type="pct"/>
            <w:gridSpan w:val="3"/>
            <w:tcBorders>
              <w:left w:val="single" w:sz="4" w:space="0" w:color="auto"/>
              <w:bottom w:val="nil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tcBorders>
              <w:bottom w:val="nil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75" w:type="pct"/>
            <w:gridSpan w:val="2"/>
            <w:tcBorders>
              <w:bottom w:val="nil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332" w:type="pct"/>
            <w:gridSpan w:val="2"/>
            <w:tcBorders>
              <w:bottom w:val="nil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gridSpan w:val="2"/>
            <w:tcBorders>
              <w:bottom w:val="nil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bottom w:val="nil"/>
            </w:tcBorders>
            <w:tcMar>
              <w:left w:w="0" w:type="dxa"/>
              <w:right w:w="0" w:type="dxa"/>
            </w:tcMar>
          </w:tcPr>
          <w:p w:rsidR="00494E1A" w:rsidRPr="004D0B3E" w:rsidRDefault="00494E1A" w:rsidP="00BB2F7D">
            <w:pPr>
              <w:jc w:val="center"/>
              <w:rPr>
                <w:sz w:val="24"/>
                <w:szCs w:val="24"/>
              </w:rPr>
            </w:pPr>
            <w:r w:rsidRPr="004D0B3E">
              <w:rPr>
                <w:sz w:val="24"/>
                <w:szCs w:val="24"/>
              </w:rPr>
              <w:t>-</w:t>
            </w:r>
          </w:p>
        </w:tc>
      </w:tr>
      <w:tr w:rsidR="004D0B3E" w:rsidRPr="004D0B3E" w:rsidTr="00BB2F7D">
        <w:trPr>
          <w:jc w:val="center"/>
        </w:trPr>
        <w:tc>
          <w:tcPr>
            <w:tcW w:w="1817" w:type="pct"/>
            <w:gridSpan w:val="3"/>
            <w:vMerge/>
            <w:tcBorders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righ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single" w:sz="4" w:space="0" w:color="auto"/>
            </w:tcBorders>
          </w:tcPr>
          <w:p w:rsidR="00494E1A" w:rsidRPr="004D0B3E" w:rsidRDefault="00494E1A" w:rsidP="00917435">
            <w:pPr>
              <w:rPr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nil"/>
              <w:righ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single" w:sz="4" w:space="0" w:color="auto"/>
            </w:tcBorders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</w:tcBorders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  <w:tcBorders>
              <w:top w:val="nil"/>
            </w:tcBorders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</w:tcBorders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gridSpan w:val="2"/>
            <w:tcBorders>
              <w:top w:val="nil"/>
            </w:tcBorders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</w:tcBorders>
          </w:tcPr>
          <w:p w:rsidR="00494E1A" w:rsidRPr="004D0B3E" w:rsidRDefault="00494E1A" w:rsidP="00917435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3473" w:rsidRPr="00A51D83" w:rsidRDefault="003C3473" w:rsidP="00FF570A">
      <w:pPr>
        <w:tabs>
          <w:tab w:val="left" w:pos="720"/>
        </w:tabs>
        <w:rPr>
          <w:b/>
          <w:sz w:val="24"/>
          <w:szCs w:val="24"/>
        </w:rPr>
      </w:pPr>
    </w:p>
    <w:sectPr w:rsidR="003C3473" w:rsidRPr="00A51D83" w:rsidSect="000A47DF">
      <w:pgSz w:w="16838" w:h="11906" w:orient="landscape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6C1" w:rsidRDefault="009966C1" w:rsidP="00B71BD6">
      <w:r>
        <w:separator/>
      </w:r>
    </w:p>
  </w:endnote>
  <w:endnote w:type="continuationSeparator" w:id="1">
    <w:p w:rsidR="009966C1" w:rsidRDefault="009966C1" w:rsidP="00B71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6C1" w:rsidRDefault="009966C1" w:rsidP="00B71BD6">
      <w:r>
        <w:separator/>
      </w:r>
    </w:p>
  </w:footnote>
  <w:footnote w:type="continuationSeparator" w:id="1">
    <w:p w:rsidR="009966C1" w:rsidRDefault="009966C1" w:rsidP="00B71B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1993266"/>
      <w:docPartObj>
        <w:docPartGallery w:val="Page Numbers (Top of Page)"/>
        <w:docPartUnique/>
      </w:docPartObj>
    </w:sdtPr>
    <w:sdtContent>
      <w:p w:rsidR="000A47DF" w:rsidRPr="000A47DF" w:rsidRDefault="008511A5">
        <w:pPr>
          <w:pStyle w:val="a6"/>
          <w:jc w:val="center"/>
        </w:pPr>
        <w:r w:rsidRPr="000A47DF">
          <w:fldChar w:fldCharType="begin"/>
        </w:r>
        <w:r w:rsidR="000A47DF" w:rsidRPr="000A47DF">
          <w:instrText>PAGE   \* MERGEFORMAT</w:instrText>
        </w:r>
        <w:r w:rsidRPr="000A47DF">
          <w:fldChar w:fldCharType="separate"/>
        </w:r>
        <w:r w:rsidR="00FF234E">
          <w:rPr>
            <w:noProof/>
          </w:rPr>
          <w:t>1</w:t>
        </w:r>
        <w:r w:rsidRPr="000A47DF"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555AE"/>
    <w:multiLevelType w:val="multilevel"/>
    <w:tmpl w:val="8020F13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">
    <w:nsid w:val="7E5F54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D83113"/>
    <w:rsid w:val="0002187E"/>
    <w:rsid w:val="00024658"/>
    <w:rsid w:val="00026FF8"/>
    <w:rsid w:val="00031723"/>
    <w:rsid w:val="00052740"/>
    <w:rsid w:val="00056F38"/>
    <w:rsid w:val="00057001"/>
    <w:rsid w:val="000605B1"/>
    <w:rsid w:val="00067B8B"/>
    <w:rsid w:val="0009209D"/>
    <w:rsid w:val="000A47DF"/>
    <w:rsid w:val="000A7AAC"/>
    <w:rsid w:val="000A7C79"/>
    <w:rsid w:val="000D0E5D"/>
    <w:rsid w:val="000D13FA"/>
    <w:rsid w:val="000D1415"/>
    <w:rsid w:val="000D5B1B"/>
    <w:rsid w:val="000E27F4"/>
    <w:rsid w:val="000E2920"/>
    <w:rsid w:val="000E556E"/>
    <w:rsid w:val="000E751D"/>
    <w:rsid w:val="000E7CFC"/>
    <w:rsid w:val="001004D8"/>
    <w:rsid w:val="00107904"/>
    <w:rsid w:val="00115B17"/>
    <w:rsid w:val="001347E9"/>
    <w:rsid w:val="001420C1"/>
    <w:rsid w:val="00162C0E"/>
    <w:rsid w:val="00165392"/>
    <w:rsid w:val="00172991"/>
    <w:rsid w:val="00175F7E"/>
    <w:rsid w:val="0018628A"/>
    <w:rsid w:val="00192997"/>
    <w:rsid w:val="0019310A"/>
    <w:rsid w:val="001B4AFC"/>
    <w:rsid w:val="001B4C32"/>
    <w:rsid w:val="001B6F6A"/>
    <w:rsid w:val="001C6877"/>
    <w:rsid w:val="001C7714"/>
    <w:rsid w:val="001E382D"/>
    <w:rsid w:val="001E53A9"/>
    <w:rsid w:val="001F5421"/>
    <w:rsid w:val="001F7A54"/>
    <w:rsid w:val="002018E2"/>
    <w:rsid w:val="00202501"/>
    <w:rsid w:val="00213E2A"/>
    <w:rsid w:val="0021736C"/>
    <w:rsid w:val="00220766"/>
    <w:rsid w:val="00222A40"/>
    <w:rsid w:val="00226DEA"/>
    <w:rsid w:val="00233384"/>
    <w:rsid w:val="002559A6"/>
    <w:rsid w:val="00273621"/>
    <w:rsid w:val="00280056"/>
    <w:rsid w:val="002838A7"/>
    <w:rsid w:val="00284CD9"/>
    <w:rsid w:val="00286CB3"/>
    <w:rsid w:val="00287C85"/>
    <w:rsid w:val="002B7192"/>
    <w:rsid w:val="002C0CF4"/>
    <w:rsid w:val="002C0F1F"/>
    <w:rsid w:val="002C4C3C"/>
    <w:rsid w:val="002C6F1A"/>
    <w:rsid w:val="002D40A8"/>
    <w:rsid w:val="002E684D"/>
    <w:rsid w:val="00302D2B"/>
    <w:rsid w:val="0031572F"/>
    <w:rsid w:val="0031653E"/>
    <w:rsid w:val="00320796"/>
    <w:rsid w:val="00325A14"/>
    <w:rsid w:val="00334B0A"/>
    <w:rsid w:val="00345C0F"/>
    <w:rsid w:val="003677E7"/>
    <w:rsid w:val="00367FD7"/>
    <w:rsid w:val="00370063"/>
    <w:rsid w:val="00385DC8"/>
    <w:rsid w:val="003A4906"/>
    <w:rsid w:val="003B066E"/>
    <w:rsid w:val="003B2C7A"/>
    <w:rsid w:val="003C2F02"/>
    <w:rsid w:val="003C3473"/>
    <w:rsid w:val="003F287F"/>
    <w:rsid w:val="003F39CA"/>
    <w:rsid w:val="003F4152"/>
    <w:rsid w:val="00403713"/>
    <w:rsid w:val="00407708"/>
    <w:rsid w:val="00413AFD"/>
    <w:rsid w:val="00414723"/>
    <w:rsid w:val="00432212"/>
    <w:rsid w:val="00437C98"/>
    <w:rsid w:val="0046073C"/>
    <w:rsid w:val="00462360"/>
    <w:rsid w:val="00477652"/>
    <w:rsid w:val="00482A08"/>
    <w:rsid w:val="00494E1A"/>
    <w:rsid w:val="0049601A"/>
    <w:rsid w:val="004A1961"/>
    <w:rsid w:val="004A30CA"/>
    <w:rsid w:val="004C65A5"/>
    <w:rsid w:val="004D0B3E"/>
    <w:rsid w:val="004D30F7"/>
    <w:rsid w:val="004F3C82"/>
    <w:rsid w:val="00505743"/>
    <w:rsid w:val="00546F9A"/>
    <w:rsid w:val="00550BE3"/>
    <w:rsid w:val="00586DCD"/>
    <w:rsid w:val="00590F03"/>
    <w:rsid w:val="00595A6A"/>
    <w:rsid w:val="005A6D93"/>
    <w:rsid w:val="005C2BF5"/>
    <w:rsid w:val="005E406E"/>
    <w:rsid w:val="005E5E7F"/>
    <w:rsid w:val="005E7370"/>
    <w:rsid w:val="00601D4D"/>
    <w:rsid w:val="00610CD1"/>
    <w:rsid w:val="0061459D"/>
    <w:rsid w:val="0062071A"/>
    <w:rsid w:val="006265B4"/>
    <w:rsid w:val="00643C60"/>
    <w:rsid w:val="0064518B"/>
    <w:rsid w:val="00662B26"/>
    <w:rsid w:val="006662B7"/>
    <w:rsid w:val="00675ADE"/>
    <w:rsid w:val="00680EFB"/>
    <w:rsid w:val="00686764"/>
    <w:rsid w:val="00686FD7"/>
    <w:rsid w:val="006A47B6"/>
    <w:rsid w:val="006A6B5B"/>
    <w:rsid w:val="006D72B6"/>
    <w:rsid w:val="006E0442"/>
    <w:rsid w:val="006E5E4B"/>
    <w:rsid w:val="006F3659"/>
    <w:rsid w:val="006F48A3"/>
    <w:rsid w:val="00712824"/>
    <w:rsid w:val="00717F4C"/>
    <w:rsid w:val="00723DD4"/>
    <w:rsid w:val="007653E4"/>
    <w:rsid w:val="00767A4C"/>
    <w:rsid w:val="00770717"/>
    <w:rsid w:val="007739C6"/>
    <w:rsid w:val="00774FD8"/>
    <w:rsid w:val="00776E6A"/>
    <w:rsid w:val="007775DD"/>
    <w:rsid w:val="00781F90"/>
    <w:rsid w:val="007829BC"/>
    <w:rsid w:val="0078552E"/>
    <w:rsid w:val="00786F94"/>
    <w:rsid w:val="00790B86"/>
    <w:rsid w:val="007A3945"/>
    <w:rsid w:val="007A3A08"/>
    <w:rsid w:val="007B11C2"/>
    <w:rsid w:val="007B297B"/>
    <w:rsid w:val="007C1464"/>
    <w:rsid w:val="007D2BD0"/>
    <w:rsid w:val="007E7DD5"/>
    <w:rsid w:val="00816E6C"/>
    <w:rsid w:val="0081798A"/>
    <w:rsid w:val="0082285C"/>
    <w:rsid w:val="00832496"/>
    <w:rsid w:val="008333A0"/>
    <w:rsid w:val="00835043"/>
    <w:rsid w:val="0084120B"/>
    <w:rsid w:val="00843759"/>
    <w:rsid w:val="00843A8F"/>
    <w:rsid w:val="008511A5"/>
    <w:rsid w:val="008542FE"/>
    <w:rsid w:val="00862EEC"/>
    <w:rsid w:val="00874007"/>
    <w:rsid w:val="00874A8B"/>
    <w:rsid w:val="00882561"/>
    <w:rsid w:val="008A3578"/>
    <w:rsid w:val="008B1602"/>
    <w:rsid w:val="008B627D"/>
    <w:rsid w:val="008C32A8"/>
    <w:rsid w:val="008D318F"/>
    <w:rsid w:val="008F3071"/>
    <w:rsid w:val="008F669A"/>
    <w:rsid w:val="00906988"/>
    <w:rsid w:val="00906F99"/>
    <w:rsid w:val="00915281"/>
    <w:rsid w:val="00917435"/>
    <w:rsid w:val="00921EAF"/>
    <w:rsid w:val="00923A5B"/>
    <w:rsid w:val="0092611B"/>
    <w:rsid w:val="0092690F"/>
    <w:rsid w:val="00927F25"/>
    <w:rsid w:val="009342A3"/>
    <w:rsid w:val="0095184C"/>
    <w:rsid w:val="009534B3"/>
    <w:rsid w:val="00954160"/>
    <w:rsid w:val="009543D9"/>
    <w:rsid w:val="00956FD7"/>
    <w:rsid w:val="009602F2"/>
    <w:rsid w:val="00960F5D"/>
    <w:rsid w:val="009966C1"/>
    <w:rsid w:val="009B11A6"/>
    <w:rsid w:val="009E0C1C"/>
    <w:rsid w:val="009E7FA4"/>
    <w:rsid w:val="009F5933"/>
    <w:rsid w:val="00A006F7"/>
    <w:rsid w:val="00A06837"/>
    <w:rsid w:val="00A07A00"/>
    <w:rsid w:val="00A35497"/>
    <w:rsid w:val="00A36089"/>
    <w:rsid w:val="00A51D83"/>
    <w:rsid w:val="00A53377"/>
    <w:rsid w:val="00A61699"/>
    <w:rsid w:val="00A66775"/>
    <w:rsid w:val="00A70714"/>
    <w:rsid w:val="00A72F55"/>
    <w:rsid w:val="00A744C3"/>
    <w:rsid w:val="00A77779"/>
    <w:rsid w:val="00A861AE"/>
    <w:rsid w:val="00AA045D"/>
    <w:rsid w:val="00AA424B"/>
    <w:rsid w:val="00AB334F"/>
    <w:rsid w:val="00AB5C4D"/>
    <w:rsid w:val="00AC7D40"/>
    <w:rsid w:val="00AD509F"/>
    <w:rsid w:val="00AF55FC"/>
    <w:rsid w:val="00B02B90"/>
    <w:rsid w:val="00B04F2B"/>
    <w:rsid w:val="00B05860"/>
    <w:rsid w:val="00B070FE"/>
    <w:rsid w:val="00B172C8"/>
    <w:rsid w:val="00B251A4"/>
    <w:rsid w:val="00B25929"/>
    <w:rsid w:val="00B26800"/>
    <w:rsid w:val="00B30692"/>
    <w:rsid w:val="00B322A6"/>
    <w:rsid w:val="00B37662"/>
    <w:rsid w:val="00B44698"/>
    <w:rsid w:val="00B50767"/>
    <w:rsid w:val="00B71BD6"/>
    <w:rsid w:val="00B72C66"/>
    <w:rsid w:val="00B7503B"/>
    <w:rsid w:val="00B8706E"/>
    <w:rsid w:val="00B900E7"/>
    <w:rsid w:val="00B91E53"/>
    <w:rsid w:val="00B96C24"/>
    <w:rsid w:val="00BA5F50"/>
    <w:rsid w:val="00BB13B6"/>
    <w:rsid w:val="00BB1564"/>
    <w:rsid w:val="00BB2F7D"/>
    <w:rsid w:val="00BE4637"/>
    <w:rsid w:val="00C00A54"/>
    <w:rsid w:val="00C019CF"/>
    <w:rsid w:val="00C04BCF"/>
    <w:rsid w:val="00C10010"/>
    <w:rsid w:val="00C22D1D"/>
    <w:rsid w:val="00C36E9F"/>
    <w:rsid w:val="00C64AFF"/>
    <w:rsid w:val="00C71A70"/>
    <w:rsid w:val="00C73FCA"/>
    <w:rsid w:val="00C861D2"/>
    <w:rsid w:val="00C92A6D"/>
    <w:rsid w:val="00C96A0D"/>
    <w:rsid w:val="00CA62B6"/>
    <w:rsid w:val="00CC3747"/>
    <w:rsid w:val="00CC3EEB"/>
    <w:rsid w:val="00CD2CA7"/>
    <w:rsid w:val="00CE03AC"/>
    <w:rsid w:val="00CE2BCA"/>
    <w:rsid w:val="00CF7CCB"/>
    <w:rsid w:val="00D04587"/>
    <w:rsid w:val="00D1553F"/>
    <w:rsid w:val="00D22C00"/>
    <w:rsid w:val="00D243C5"/>
    <w:rsid w:val="00D37608"/>
    <w:rsid w:val="00D41375"/>
    <w:rsid w:val="00D4265E"/>
    <w:rsid w:val="00D4622F"/>
    <w:rsid w:val="00D50FEF"/>
    <w:rsid w:val="00D51AD7"/>
    <w:rsid w:val="00D53160"/>
    <w:rsid w:val="00D62A07"/>
    <w:rsid w:val="00D64E29"/>
    <w:rsid w:val="00D80779"/>
    <w:rsid w:val="00D83113"/>
    <w:rsid w:val="00D92887"/>
    <w:rsid w:val="00D931F8"/>
    <w:rsid w:val="00DD0C80"/>
    <w:rsid w:val="00DD1734"/>
    <w:rsid w:val="00DD2B75"/>
    <w:rsid w:val="00DD6330"/>
    <w:rsid w:val="00DD69BC"/>
    <w:rsid w:val="00DD713B"/>
    <w:rsid w:val="00DE3B68"/>
    <w:rsid w:val="00DF41FB"/>
    <w:rsid w:val="00E06CE4"/>
    <w:rsid w:val="00E11292"/>
    <w:rsid w:val="00E13D62"/>
    <w:rsid w:val="00E22816"/>
    <w:rsid w:val="00E325DD"/>
    <w:rsid w:val="00E4197E"/>
    <w:rsid w:val="00E456D2"/>
    <w:rsid w:val="00E56F5E"/>
    <w:rsid w:val="00E61A62"/>
    <w:rsid w:val="00E61CD2"/>
    <w:rsid w:val="00E637C1"/>
    <w:rsid w:val="00E67FA9"/>
    <w:rsid w:val="00E711AF"/>
    <w:rsid w:val="00E7505B"/>
    <w:rsid w:val="00E770EB"/>
    <w:rsid w:val="00EA2314"/>
    <w:rsid w:val="00EA7D37"/>
    <w:rsid w:val="00EC7A8B"/>
    <w:rsid w:val="00EE6C61"/>
    <w:rsid w:val="00F00B1C"/>
    <w:rsid w:val="00F056EF"/>
    <w:rsid w:val="00F10457"/>
    <w:rsid w:val="00F2496D"/>
    <w:rsid w:val="00F35E6C"/>
    <w:rsid w:val="00F435E4"/>
    <w:rsid w:val="00F45B52"/>
    <w:rsid w:val="00F47CD7"/>
    <w:rsid w:val="00F60E74"/>
    <w:rsid w:val="00F75772"/>
    <w:rsid w:val="00F81AED"/>
    <w:rsid w:val="00F83194"/>
    <w:rsid w:val="00F833D6"/>
    <w:rsid w:val="00FB129E"/>
    <w:rsid w:val="00FB5712"/>
    <w:rsid w:val="00FC0680"/>
    <w:rsid w:val="00FE0064"/>
    <w:rsid w:val="00FE320D"/>
    <w:rsid w:val="00FE3AF5"/>
    <w:rsid w:val="00FE3D7B"/>
    <w:rsid w:val="00FF17E0"/>
    <w:rsid w:val="00FF234E"/>
    <w:rsid w:val="00FF4965"/>
    <w:rsid w:val="00FF5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83113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D831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83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D83113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table" w:styleId="a5">
    <w:name w:val="Table Grid"/>
    <w:basedOn w:val="a1"/>
    <w:uiPriority w:val="99"/>
    <w:rsid w:val="00D83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71B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B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B71B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1B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2F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2F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83113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D831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83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D83113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table" w:styleId="a5">
    <w:name w:val="Table Grid"/>
    <w:basedOn w:val="a1"/>
    <w:uiPriority w:val="99"/>
    <w:rsid w:val="00D83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71B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B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B71B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1B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2F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2F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SkivskayaYD</dc:creator>
  <cp:lastModifiedBy>RamazanovaEN</cp:lastModifiedBy>
  <cp:revision>2</cp:revision>
  <cp:lastPrinted>2017-09-18T07:10:00Z</cp:lastPrinted>
  <dcterms:created xsi:type="dcterms:W3CDTF">2017-09-18T07:11:00Z</dcterms:created>
  <dcterms:modified xsi:type="dcterms:W3CDTF">2017-09-18T07:11:00Z</dcterms:modified>
</cp:coreProperties>
</file>